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B98522A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D10DE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8928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397B644A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D10DE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01837/01768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0C13E43B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D10DEF">
        <w:rPr>
          <w:rFonts w:ascii="Arial" w:hAnsi="Arial" w:cs="Arial"/>
          <w:b/>
          <w:bCs/>
          <w:sz w:val="22"/>
          <w:szCs w:val="22"/>
        </w:rPr>
        <w:t>wałów i listw do AHM 800R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94BB2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0DE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2026-04-21T08:00:00Z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